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43" w:rsidRDefault="00B21A43" w:rsidP="00B21A43">
      <w:pPr>
        <w:jc w:val="both"/>
        <w:rPr>
          <w:sz w:val="28"/>
          <w:szCs w:val="28"/>
        </w:rPr>
      </w:pPr>
    </w:p>
    <w:p w:rsidR="00B21A43" w:rsidRDefault="00B21A43" w:rsidP="00B21A43">
      <w:pPr>
        <w:jc w:val="both"/>
        <w:rPr>
          <w:sz w:val="28"/>
          <w:szCs w:val="28"/>
        </w:rPr>
      </w:pPr>
    </w:p>
    <w:p w:rsidR="007024BD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АНАЛИЗ 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ПОКАЗАТЕЛЕЙ РЕЗУЛЬТАТИВНОСТИ МУНИЦИПАЛЬНОЙ ПРОГРАММЫ </w:t>
      </w:r>
    </w:p>
    <w:p w:rsidR="007024BD" w:rsidRDefault="00B21A43" w:rsidP="00B21A43">
      <w:pPr>
        <w:widowControl w:val="0"/>
        <w:autoSpaceDE w:val="0"/>
        <w:autoSpaceDN w:val="0"/>
        <w:jc w:val="center"/>
        <w:rPr>
          <w:rFonts w:asciiTheme="minorHAnsi" w:hAnsiTheme="minorHAnsi"/>
        </w:rPr>
      </w:pPr>
      <w:r w:rsidRPr="00B21A43">
        <w:t xml:space="preserve"> </w:t>
      </w:r>
      <w:r w:rsidRPr="00B21A43">
        <w:rPr>
          <w:rFonts w:ascii="Tms Rmn" w:hAnsi="Tms Rmn"/>
        </w:rPr>
        <w:t>«Обеспечение пожарной безопасности на территории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rPr>
          <w:rFonts w:ascii="Tms Rmn" w:hAnsi="Tms Rmn"/>
        </w:rPr>
        <w:t xml:space="preserve"> города Железногорска-Илимского на 2023-2028 годы</w:t>
      </w:r>
      <w:r w:rsidRPr="00B21A43">
        <w:t>»,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ДОСТИГНУТЫХ ЗА </w:t>
      </w:r>
      <w:r w:rsidRPr="00B21A43">
        <w:rPr>
          <w:b/>
          <w:u w:val="single"/>
        </w:rPr>
        <w:t>2023 г.</w:t>
      </w:r>
    </w:p>
    <w:p w:rsidR="00B21A43" w:rsidRPr="00B21A43" w:rsidRDefault="00B21A43" w:rsidP="00B21A43">
      <w:pPr>
        <w:widowControl w:val="0"/>
        <w:autoSpaceDE w:val="0"/>
        <w:autoSpaceDN w:val="0"/>
        <w:jc w:val="both"/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382"/>
        <w:gridCol w:w="737"/>
        <w:gridCol w:w="992"/>
        <w:gridCol w:w="1304"/>
        <w:gridCol w:w="719"/>
        <w:gridCol w:w="650"/>
        <w:gridCol w:w="2256"/>
      </w:tblGrid>
      <w:tr w:rsidR="00B21A43" w:rsidRPr="00B21A43" w:rsidTr="00B21A4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Ед. изм.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Значение показателя результативности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Отклонение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Пояснения по достигнутым значениям</w:t>
            </w:r>
          </w:p>
        </w:tc>
      </w:tr>
      <w:tr w:rsidR="00B21A43" w:rsidRPr="00B21A43" w:rsidTr="00B21A4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план на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факт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-/+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%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</w:t>
            </w: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spacing w:line="256" w:lineRule="auto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Доля пожарных гидрантов, отвечающих нормативным требованиям, в общем количестве пожарных гидрантов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jc w:val="center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-7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B21A43">
              <w:rPr>
                <w:rFonts w:ascii="Tms Rmn" w:hAnsi="Tms Rmn"/>
                <w:sz w:val="18"/>
                <w:szCs w:val="18"/>
                <w:lang w:eastAsia="en-US"/>
              </w:rPr>
              <w:t>контракт на выполнение работ по замене пожарных гидрантов не был заключен, проводился аукцион никто не вышел</w:t>
            </w: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spacing w:line="256" w:lineRule="auto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Доля сгоревшего леса на территории муниципального образования «Железногорск-Илимское городское поселение»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A43" w:rsidRPr="00B21A43" w:rsidRDefault="00B21A43" w:rsidP="00B21A43">
            <w:pPr>
              <w:spacing w:line="256" w:lineRule="auto"/>
              <w:jc w:val="center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0,2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-0,8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B21A43">
              <w:rPr>
                <w:sz w:val="18"/>
                <w:szCs w:val="18"/>
                <w:lang w:eastAsia="en-US"/>
              </w:rPr>
              <w:t>Малое количество лесных пожаров</w:t>
            </w: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spacing w:line="256" w:lineRule="auto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Количество мест проживания инвалидов, малообеспеченных семей, социально-неадаптированных и маломобильных групп населения, оснащенных автоматическими системами обнаружения и оповещения о пожаре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proofErr w:type="spellStart"/>
            <w:r w:rsidRPr="00B21A43">
              <w:rPr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51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spacing w:line="256" w:lineRule="auto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Протяженность оборудованных и обновленных минерализованных полос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4,5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- 4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47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B21A43">
              <w:rPr>
                <w:rFonts w:ascii="Tms Rmn" w:hAnsi="Tms Rmn"/>
                <w:sz w:val="18"/>
                <w:szCs w:val="18"/>
                <w:lang w:eastAsia="en-US"/>
              </w:rPr>
              <w:t>контракт на выполнение работ по обустройству минерализованных полос не был заключен, была достигнута договоренность с областным государственным автономным учреждением «Иркутская база авиационной и наземной охраны лесов», но в последний момент они отказались</w:t>
            </w:r>
          </w:p>
        </w:tc>
      </w:tr>
      <w:tr w:rsidR="00B21A43" w:rsidRPr="00B21A43" w:rsidTr="00B21A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lang w:eastAsia="en-US"/>
              </w:rPr>
            </w:pPr>
            <w:r w:rsidRPr="00B21A43">
              <w:rPr>
                <w:lang w:eastAsia="en-US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spacing w:line="256" w:lineRule="auto"/>
              <w:rPr>
                <w:rFonts w:ascii="Tms Rmn" w:hAnsi="Tms Rmn"/>
                <w:sz w:val="20"/>
                <w:szCs w:val="20"/>
                <w:lang w:eastAsia="en-US"/>
              </w:rPr>
            </w:pPr>
            <w:r w:rsidRPr="00B21A43">
              <w:rPr>
                <w:rFonts w:ascii="Tms Rmn" w:hAnsi="Tms Rmn"/>
                <w:sz w:val="20"/>
                <w:szCs w:val="20"/>
                <w:lang w:eastAsia="en-US"/>
              </w:rPr>
              <w:t>Количество проведенных разъяснительных встреч по мерам пожарной безопасности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sz w:val="20"/>
                <w:szCs w:val="20"/>
                <w:lang w:eastAsia="en-US"/>
              </w:rPr>
            </w:pPr>
            <w:r w:rsidRPr="00B21A43">
              <w:rPr>
                <w:sz w:val="20"/>
                <w:szCs w:val="20"/>
                <w:lang w:eastAsia="en-US"/>
              </w:rPr>
              <w:t>Кол-во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 w:rsidRPr="00B21A43">
              <w:rPr>
                <w:lang w:eastAsia="en-US"/>
              </w:rPr>
              <w:t>100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spacing w:line="256" w:lineRule="auto"/>
              <w:rPr>
                <w:rFonts w:ascii="Tms Rmn" w:hAnsi="Tms Rmn"/>
                <w:sz w:val="18"/>
                <w:szCs w:val="18"/>
                <w:lang w:eastAsia="en-US"/>
              </w:rPr>
            </w:pPr>
          </w:p>
        </w:tc>
      </w:tr>
    </w:tbl>
    <w:p w:rsidR="00B21A43" w:rsidRPr="00B21A43" w:rsidRDefault="00B21A43" w:rsidP="00B21A43">
      <w:pPr>
        <w:rPr>
          <w:rFonts w:ascii="Calibri" w:hAnsi="Calibri"/>
          <w:sz w:val="20"/>
          <w:szCs w:val="20"/>
        </w:rPr>
      </w:pPr>
    </w:p>
    <w:p w:rsidR="00B21A43" w:rsidRPr="00B21A43" w:rsidRDefault="00B21A43" w:rsidP="00B21A43">
      <w:pPr>
        <w:rPr>
          <w:rFonts w:ascii="Tms Rmn" w:hAnsi="Tms Rmn"/>
          <w:sz w:val="20"/>
          <w:szCs w:val="20"/>
        </w:rPr>
      </w:pPr>
      <w:r w:rsidRPr="00B21A43">
        <w:rPr>
          <w:rFonts w:ascii="Tms Rmn" w:hAnsi="Tms Rmn"/>
          <w:sz w:val="20"/>
          <w:szCs w:val="20"/>
        </w:rPr>
        <w:t>Ведущий специалист по ГО и ЧС</w:t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</w:r>
      <w:r w:rsidRPr="00B21A43">
        <w:rPr>
          <w:rFonts w:ascii="Tms Rmn" w:hAnsi="Tms Rmn"/>
          <w:sz w:val="20"/>
          <w:szCs w:val="20"/>
        </w:rPr>
        <w:tab/>
        <w:t>Н.Г. Соколов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bookmarkStart w:id="0" w:name="_GoBack"/>
      <w:bookmarkEnd w:id="0"/>
      <w:r w:rsidRPr="00B21A43">
        <w:lastRenderedPageBreak/>
        <w:t>АНАЛИЗ ОБЪЕМА ФИНАНСИРОВАНИЯ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>МУНИЦИПАЛЬНОЙ ПРОГРАММЫ</w:t>
      </w:r>
    </w:p>
    <w:p w:rsidR="007024BD" w:rsidRDefault="00B21A43" w:rsidP="00B21A43">
      <w:pPr>
        <w:widowControl w:val="0"/>
        <w:autoSpaceDE w:val="0"/>
        <w:autoSpaceDN w:val="0"/>
        <w:jc w:val="center"/>
        <w:rPr>
          <w:rFonts w:asciiTheme="minorHAnsi" w:hAnsiTheme="minorHAnsi"/>
        </w:rPr>
      </w:pPr>
      <w:r w:rsidRPr="00B21A43">
        <w:rPr>
          <w:rFonts w:ascii="Tms Rmn" w:hAnsi="Tms Rmn"/>
        </w:rPr>
        <w:t xml:space="preserve">«Обеспечение пожарной безопасности на территории 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rPr>
          <w:rFonts w:ascii="Tms Rmn" w:hAnsi="Tms Rmn"/>
        </w:rPr>
        <w:t>города Железногорска-Илимского на 2023-2028 годы</w:t>
      </w:r>
      <w:r w:rsidRPr="00B21A43">
        <w:t>»,</w:t>
      </w:r>
    </w:p>
    <w:p w:rsidR="00B21A43" w:rsidRPr="00B21A43" w:rsidRDefault="00B21A43" w:rsidP="00B21A43">
      <w:pPr>
        <w:widowControl w:val="0"/>
        <w:autoSpaceDE w:val="0"/>
        <w:autoSpaceDN w:val="0"/>
        <w:jc w:val="center"/>
      </w:pPr>
      <w:r w:rsidRPr="00B21A43">
        <w:t xml:space="preserve">ДОСТИГНУТЫХ ЗА </w:t>
      </w:r>
      <w:r w:rsidRPr="00B21A43">
        <w:rPr>
          <w:b/>
          <w:u w:val="single"/>
        </w:rPr>
        <w:t>2023 г.</w:t>
      </w:r>
    </w:p>
    <w:p w:rsidR="00B21A43" w:rsidRPr="00B21A43" w:rsidRDefault="00B21A43" w:rsidP="007024BD">
      <w:pPr>
        <w:widowControl w:val="0"/>
        <w:autoSpaceDE w:val="0"/>
        <w:autoSpaceDN w:val="0"/>
        <w:jc w:val="both"/>
      </w:pPr>
      <w:r w:rsidRPr="00B21A43">
        <w:t xml:space="preserve">                                                                                   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91"/>
        <w:gridCol w:w="1453"/>
        <w:gridCol w:w="953"/>
        <w:gridCol w:w="869"/>
        <w:gridCol w:w="794"/>
        <w:gridCol w:w="709"/>
        <w:gridCol w:w="2628"/>
      </w:tblGrid>
      <w:tr w:rsidR="00B21A43" w:rsidRPr="00B21A43" w:rsidTr="00B21A43">
        <w:tc>
          <w:tcPr>
            <w:tcW w:w="568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N п/п</w:t>
            </w:r>
          </w:p>
        </w:tc>
        <w:tc>
          <w:tcPr>
            <w:tcW w:w="2091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Наименование основных мероприятий</w:t>
            </w:r>
          </w:p>
        </w:tc>
        <w:tc>
          <w:tcPr>
            <w:tcW w:w="1453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Источники финансирования</w:t>
            </w:r>
          </w:p>
        </w:tc>
        <w:tc>
          <w:tcPr>
            <w:tcW w:w="1822" w:type="dxa"/>
            <w:gridSpan w:val="2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Объем финансирования, тыс. руб.</w:t>
            </w:r>
          </w:p>
        </w:tc>
        <w:tc>
          <w:tcPr>
            <w:tcW w:w="1503" w:type="dxa"/>
            <w:gridSpan w:val="2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Отклонение</w:t>
            </w:r>
          </w:p>
        </w:tc>
        <w:tc>
          <w:tcPr>
            <w:tcW w:w="2628" w:type="dxa"/>
            <w:vMerge w:val="restart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Пояснения по освоению объемов финансирования</w:t>
            </w:r>
          </w:p>
        </w:tc>
      </w:tr>
      <w:tr w:rsidR="00B21A43" w:rsidRPr="00B21A43" w:rsidTr="00B21A43">
        <w:tc>
          <w:tcPr>
            <w:tcW w:w="568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53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план на год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факт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-/+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%</w:t>
            </w:r>
          </w:p>
        </w:tc>
        <w:tc>
          <w:tcPr>
            <w:tcW w:w="2628" w:type="dxa"/>
            <w:vMerge/>
          </w:tcPr>
          <w:p w:rsidR="00B21A43" w:rsidRPr="00B21A43" w:rsidRDefault="00B21A43" w:rsidP="00B21A4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B21A43" w:rsidRPr="00B21A43" w:rsidTr="00B21A43">
        <w:tc>
          <w:tcPr>
            <w:tcW w:w="56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1</w:t>
            </w:r>
          </w:p>
        </w:tc>
        <w:tc>
          <w:tcPr>
            <w:tcW w:w="2091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2</w:t>
            </w:r>
          </w:p>
        </w:tc>
        <w:tc>
          <w:tcPr>
            <w:tcW w:w="14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3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4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5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6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7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</w:pPr>
            <w:r w:rsidRPr="00B21A43">
              <w:t>8</w:t>
            </w:r>
          </w:p>
        </w:tc>
      </w:tr>
      <w:tr w:rsidR="00B21A43" w:rsidRPr="00B21A43" w:rsidTr="00B21A43">
        <w:tc>
          <w:tcPr>
            <w:tcW w:w="56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1.</w:t>
            </w:r>
          </w:p>
        </w:tc>
        <w:tc>
          <w:tcPr>
            <w:tcW w:w="2091" w:type="dxa"/>
          </w:tcPr>
          <w:p w:rsidR="00B21A43" w:rsidRPr="00B21A43" w:rsidRDefault="00B21A43" w:rsidP="00B21A43">
            <w:pPr>
              <w:rPr>
                <w:rFonts w:ascii="Tms Rmn" w:hAnsi="Tms Rmn"/>
                <w:bCs/>
                <w:sz w:val="28"/>
                <w:szCs w:val="28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Противодействие распространению пожаров</w:t>
            </w:r>
            <w:r w:rsidRPr="00B21A43">
              <w:rPr>
                <w:rFonts w:ascii="Tms Rmn" w:hAnsi="Tms Rmn"/>
                <w:bCs/>
                <w:sz w:val="28"/>
                <w:szCs w:val="28"/>
              </w:rPr>
              <w:t xml:space="preserve"> (</w:t>
            </w:r>
            <w:r w:rsidRPr="00B21A43">
              <w:rPr>
                <w:rFonts w:ascii="Tms Rmn" w:hAnsi="Tms Rmn"/>
                <w:bCs/>
                <w:sz w:val="20"/>
                <w:szCs w:val="20"/>
              </w:rPr>
              <w:t>сумма в тыс. руб.)</w:t>
            </w:r>
          </w:p>
        </w:tc>
        <w:tc>
          <w:tcPr>
            <w:tcW w:w="14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80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-80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21A43">
              <w:rPr>
                <w:rFonts w:ascii="Tms Rmn" w:hAnsi="Tms Rmn"/>
                <w:bCs/>
                <w:sz w:val="16"/>
                <w:szCs w:val="16"/>
              </w:rPr>
              <w:t xml:space="preserve">контракт </w:t>
            </w:r>
            <w:r w:rsidRPr="00B21A43">
              <w:rPr>
                <w:rFonts w:ascii="Tms Rmn" w:hAnsi="Tms Rmn"/>
                <w:sz w:val="16"/>
                <w:szCs w:val="16"/>
              </w:rPr>
              <w:t>на выполнение работ по тушению лесных пожаров не был заключен из-за</w:t>
            </w:r>
            <w:r w:rsidRPr="00B21A43"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 w:rsidRPr="00B21A43">
              <w:rPr>
                <w:sz w:val="16"/>
                <w:szCs w:val="16"/>
              </w:rPr>
              <w:t>пракического</w:t>
            </w:r>
            <w:proofErr w:type="spellEnd"/>
            <w:r w:rsidRPr="00B21A43">
              <w:rPr>
                <w:sz w:val="16"/>
                <w:szCs w:val="16"/>
              </w:rPr>
              <w:t xml:space="preserve"> </w:t>
            </w:r>
            <w:r w:rsidRPr="00B21A43">
              <w:rPr>
                <w:rFonts w:ascii="Tms Rmn" w:hAnsi="Tms Rmn"/>
                <w:sz w:val="16"/>
                <w:szCs w:val="16"/>
              </w:rPr>
              <w:t xml:space="preserve">отсутствия лесных пожаров в 2023 году </w:t>
            </w:r>
          </w:p>
        </w:tc>
      </w:tr>
      <w:tr w:rsidR="00B21A43" w:rsidRPr="00B21A43" w:rsidTr="00B21A43">
        <w:tc>
          <w:tcPr>
            <w:tcW w:w="56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2.</w:t>
            </w:r>
          </w:p>
        </w:tc>
        <w:tc>
          <w:tcPr>
            <w:tcW w:w="2091" w:type="dxa"/>
          </w:tcPr>
          <w:p w:rsidR="00B21A43" w:rsidRPr="00B21A43" w:rsidRDefault="00B21A43" w:rsidP="00B21A43">
            <w:pPr>
              <w:rPr>
                <w:rFonts w:ascii="Tms Rmn" w:hAnsi="Tms Rmn"/>
                <w:bCs/>
                <w:sz w:val="28"/>
                <w:szCs w:val="28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 xml:space="preserve">Обследование, ремонт и замена пожарных гидрантов </w:t>
            </w:r>
            <w:r w:rsidRPr="00B21A43">
              <w:rPr>
                <w:rFonts w:ascii="Tms Rmn" w:hAnsi="Tms Rmn"/>
                <w:bCs/>
                <w:sz w:val="28"/>
                <w:szCs w:val="28"/>
              </w:rPr>
              <w:t>(</w:t>
            </w:r>
            <w:r w:rsidRPr="00B21A43">
              <w:rPr>
                <w:rFonts w:ascii="Tms Rmn" w:hAnsi="Tms Rmn"/>
                <w:bCs/>
                <w:sz w:val="20"/>
                <w:szCs w:val="20"/>
              </w:rPr>
              <w:t>сумма в тыс. руб.)</w:t>
            </w:r>
          </w:p>
        </w:tc>
        <w:tc>
          <w:tcPr>
            <w:tcW w:w="14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276,19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-276,19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21A43">
              <w:rPr>
                <w:rFonts w:ascii="Tms Rmn" w:hAnsi="Tms Rmn"/>
                <w:sz w:val="16"/>
                <w:szCs w:val="16"/>
              </w:rPr>
              <w:t>контракт на выполнение работ по замене пожарных гидрантов не был заключен, проводился аукцион никто не вышел</w:t>
            </w:r>
          </w:p>
        </w:tc>
      </w:tr>
      <w:tr w:rsidR="00B21A43" w:rsidRPr="00B21A43" w:rsidTr="00B21A43">
        <w:tc>
          <w:tcPr>
            <w:tcW w:w="56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3.</w:t>
            </w:r>
          </w:p>
        </w:tc>
        <w:tc>
          <w:tcPr>
            <w:tcW w:w="2091" w:type="dxa"/>
          </w:tcPr>
          <w:p w:rsidR="00B21A43" w:rsidRPr="00B21A43" w:rsidRDefault="00B21A43" w:rsidP="00B21A43">
            <w:pPr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Оборудование и обновление минерализованных полос по периметру территории города Железногорска-Илимского</w:t>
            </w:r>
          </w:p>
        </w:tc>
        <w:tc>
          <w:tcPr>
            <w:tcW w:w="14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103,73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-103,73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B21A43">
              <w:rPr>
                <w:rFonts w:ascii="Tms Rmn" w:hAnsi="Tms Rmn"/>
                <w:sz w:val="16"/>
                <w:szCs w:val="16"/>
              </w:rPr>
              <w:t>контракт на выполнение работ по обустройству минерализованных полос не был заключен, была достигнута договоренность с областным государственным автономным учреждением «Иркутская база авиационной и наземной охраны лесов», но в последний момент они отказались</w:t>
            </w:r>
          </w:p>
        </w:tc>
      </w:tr>
      <w:tr w:rsidR="00B21A43" w:rsidRPr="00B21A43" w:rsidTr="00B21A43">
        <w:tc>
          <w:tcPr>
            <w:tcW w:w="56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4.</w:t>
            </w:r>
          </w:p>
        </w:tc>
        <w:tc>
          <w:tcPr>
            <w:tcW w:w="2091" w:type="dxa"/>
          </w:tcPr>
          <w:p w:rsidR="00B21A43" w:rsidRPr="00B21A43" w:rsidRDefault="00B21A43" w:rsidP="00B21A43">
            <w:pPr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Оснащение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</w:t>
            </w:r>
          </w:p>
        </w:tc>
        <w:tc>
          <w:tcPr>
            <w:tcW w:w="1453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bCs/>
                <w:sz w:val="20"/>
                <w:szCs w:val="20"/>
              </w:rPr>
            </w:pPr>
            <w:r w:rsidRPr="00B21A43">
              <w:rPr>
                <w:rFonts w:ascii="Tms Rmn" w:hAnsi="Tms Rmn"/>
                <w:bCs/>
                <w:sz w:val="20"/>
                <w:szCs w:val="20"/>
              </w:rPr>
              <w:t>112,75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bCs/>
                <w:sz w:val="20"/>
                <w:szCs w:val="20"/>
              </w:rPr>
            </w:pPr>
            <w:r w:rsidRPr="00B21A43">
              <w:rPr>
                <w:rFonts w:ascii="Tms Rmn" w:hAnsi="Tms Rmn"/>
                <w:bCs/>
                <w:sz w:val="20"/>
                <w:szCs w:val="20"/>
              </w:rPr>
              <w:t>132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b/>
                <w:sz w:val="20"/>
                <w:szCs w:val="20"/>
              </w:rPr>
              <w:t>+</w:t>
            </w:r>
            <w:r w:rsidRPr="00B21A43">
              <w:rPr>
                <w:sz w:val="20"/>
                <w:szCs w:val="20"/>
              </w:rPr>
              <w:t>19,25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17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rFonts w:ascii="Calibri" w:hAnsi="Calibri"/>
                <w:sz w:val="16"/>
                <w:szCs w:val="16"/>
              </w:rPr>
            </w:pPr>
            <w:r w:rsidRPr="00B21A43">
              <w:rPr>
                <w:rFonts w:ascii="Calibri" w:hAnsi="Calibri"/>
                <w:sz w:val="16"/>
                <w:szCs w:val="16"/>
              </w:rPr>
              <w:t>Увеличение произошло из-за повышения цен на автономные дымовые пожарные извещатели (сумма перераспределена с данной муниципальной программы)</w:t>
            </w: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Итого по программе, в том числе: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572,67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132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-440,67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77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федеральный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областной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местный бюджет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572,67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132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-440,67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77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r w:rsidRPr="00B21A43">
              <w:t>другие источники</w:t>
            </w:r>
          </w:p>
        </w:tc>
        <w:tc>
          <w:tcPr>
            <w:tcW w:w="953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94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  <w:tr w:rsidR="00B21A43" w:rsidRPr="00B21A43" w:rsidTr="00B21A43">
        <w:tc>
          <w:tcPr>
            <w:tcW w:w="4112" w:type="dxa"/>
            <w:gridSpan w:val="3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  <w:proofErr w:type="spellStart"/>
            <w:r w:rsidRPr="00B21A43">
              <w:t>Справочно</w:t>
            </w:r>
            <w:proofErr w:type="spellEnd"/>
            <w:r w:rsidRPr="00B21A43">
              <w:t>: капитальные расходы</w:t>
            </w:r>
          </w:p>
        </w:tc>
        <w:tc>
          <w:tcPr>
            <w:tcW w:w="953" w:type="dxa"/>
            <w:vAlign w:val="center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Х</w:t>
            </w:r>
          </w:p>
        </w:tc>
        <w:tc>
          <w:tcPr>
            <w:tcW w:w="869" w:type="dxa"/>
          </w:tcPr>
          <w:p w:rsidR="00B21A43" w:rsidRPr="00B21A43" w:rsidRDefault="00B21A43" w:rsidP="00B21A43">
            <w:pPr>
              <w:jc w:val="center"/>
              <w:rPr>
                <w:sz w:val="20"/>
                <w:szCs w:val="20"/>
              </w:rPr>
            </w:pPr>
            <w:r w:rsidRPr="00B21A43">
              <w:rPr>
                <w:sz w:val="20"/>
                <w:szCs w:val="20"/>
              </w:rPr>
              <w:t>Х</w:t>
            </w:r>
          </w:p>
        </w:tc>
        <w:tc>
          <w:tcPr>
            <w:tcW w:w="794" w:type="dxa"/>
            <w:vAlign w:val="center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B21A43" w:rsidRPr="00B21A43" w:rsidRDefault="00B21A43" w:rsidP="00B21A43">
            <w:pPr>
              <w:jc w:val="center"/>
              <w:rPr>
                <w:rFonts w:ascii="Tms Rmn" w:hAnsi="Tms Rmn"/>
                <w:sz w:val="20"/>
                <w:szCs w:val="20"/>
              </w:rPr>
            </w:pPr>
            <w:r w:rsidRPr="00B21A43">
              <w:rPr>
                <w:rFonts w:ascii="Tms Rmn" w:hAnsi="Tms Rmn"/>
                <w:sz w:val="20"/>
                <w:szCs w:val="20"/>
              </w:rPr>
              <w:t>Х</w:t>
            </w:r>
          </w:p>
        </w:tc>
        <w:tc>
          <w:tcPr>
            <w:tcW w:w="2628" w:type="dxa"/>
          </w:tcPr>
          <w:p w:rsidR="00B21A43" w:rsidRPr="00B21A43" w:rsidRDefault="00B21A43" w:rsidP="00B21A43">
            <w:pPr>
              <w:widowControl w:val="0"/>
              <w:autoSpaceDE w:val="0"/>
              <w:autoSpaceDN w:val="0"/>
            </w:pPr>
          </w:p>
        </w:tc>
      </w:tr>
    </w:tbl>
    <w:p w:rsidR="007024BD" w:rsidRDefault="007024BD" w:rsidP="00FC5B1C"/>
    <w:sectPr w:rsidR="007024BD" w:rsidSect="00B21A4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2D2"/>
    <w:multiLevelType w:val="hybridMultilevel"/>
    <w:tmpl w:val="0E344696"/>
    <w:lvl w:ilvl="0" w:tplc="1048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85089"/>
    <w:multiLevelType w:val="hybridMultilevel"/>
    <w:tmpl w:val="0E344696"/>
    <w:lvl w:ilvl="0" w:tplc="1048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30"/>
    <w:rsid w:val="000312B8"/>
    <w:rsid w:val="00083AED"/>
    <w:rsid w:val="00092982"/>
    <w:rsid w:val="000E79ED"/>
    <w:rsid w:val="000F68ED"/>
    <w:rsid w:val="00105A50"/>
    <w:rsid w:val="001A1E91"/>
    <w:rsid w:val="001D5E6D"/>
    <w:rsid w:val="001E50ED"/>
    <w:rsid w:val="001E56A4"/>
    <w:rsid w:val="00250CAC"/>
    <w:rsid w:val="00263B7B"/>
    <w:rsid w:val="002668D8"/>
    <w:rsid w:val="0027481E"/>
    <w:rsid w:val="002901ED"/>
    <w:rsid w:val="003317B8"/>
    <w:rsid w:val="00337233"/>
    <w:rsid w:val="00342804"/>
    <w:rsid w:val="00494413"/>
    <w:rsid w:val="004F0130"/>
    <w:rsid w:val="00512B54"/>
    <w:rsid w:val="005B6397"/>
    <w:rsid w:val="00642E5D"/>
    <w:rsid w:val="0068638C"/>
    <w:rsid w:val="006E5E50"/>
    <w:rsid w:val="007024BD"/>
    <w:rsid w:val="00792E02"/>
    <w:rsid w:val="007A77CA"/>
    <w:rsid w:val="00802B3C"/>
    <w:rsid w:val="00873CB6"/>
    <w:rsid w:val="008C1BFD"/>
    <w:rsid w:val="008C5A56"/>
    <w:rsid w:val="009263C1"/>
    <w:rsid w:val="00930615"/>
    <w:rsid w:val="00945C82"/>
    <w:rsid w:val="00952830"/>
    <w:rsid w:val="009545CB"/>
    <w:rsid w:val="00991E2D"/>
    <w:rsid w:val="009F2BC4"/>
    <w:rsid w:val="00A03DFB"/>
    <w:rsid w:val="00A27C0D"/>
    <w:rsid w:val="00A3556A"/>
    <w:rsid w:val="00A8339D"/>
    <w:rsid w:val="00A950AA"/>
    <w:rsid w:val="00AC79AC"/>
    <w:rsid w:val="00B21A43"/>
    <w:rsid w:val="00BC0676"/>
    <w:rsid w:val="00C218B7"/>
    <w:rsid w:val="00CB5336"/>
    <w:rsid w:val="00D06E07"/>
    <w:rsid w:val="00D2598B"/>
    <w:rsid w:val="00D37413"/>
    <w:rsid w:val="00D40B4D"/>
    <w:rsid w:val="00D90B5C"/>
    <w:rsid w:val="00D9595B"/>
    <w:rsid w:val="00DA003A"/>
    <w:rsid w:val="00DB1D9C"/>
    <w:rsid w:val="00E16101"/>
    <w:rsid w:val="00E23694"/>
    <w:rsid w:val="00E4339C"/>
    <w:rsid w:val="00E462F9"/>
    <w:rsid w:val="00ED17C5"/>
    <w:rsid w:val="00EE09A0"/>
    <w:rsid w:val="00EF12A0"/>
    <w:rsid w:val="00EF39B7"/>
    <w:rsid w:val="00F253AD"/>
    <w:rsid w:val="00F55039"/>
    <w:rsid w:val="00F824DA"/>
    <w:rsid w:val="00F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52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52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Adm198</dc:creator>
  <cp:lastModifiedBy>ZaripovaSA</cp:lastModifiedBy>
  <cp:revision>2</cp:revision>
  <cp:lastPrinted>2024-03-11T02:08:00Z</cp:lastPrinted>
  <dcterms:created xsi:type="dcterms:W3CDTF">2024-03-22T02:51:00Z</dcterms:created>
  <dcterms:modified xsi:type="dcterms:W3CDTF">2024-03-22T02:51:00Z</dcterms:modified>
</cp:coreProperties>
</file>